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1D" w:rsidRPr="00561750" w:rsidRDefault="003A6F1D">
      <w:pPr>
        <w:rPr>
          <w:rFonts w:ascii="微软雅黑" w:eastAsia="微软雅黑" w:hAnsi="微软雅黑"/>
        </w:rPr>
      </w:pPr>
    </w:p>
    <w:p w:rsidR="003A6F1D" w:rsidRPr="00561750" w:rsidRDefault="003A6F1D" w:rsidP="00561750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561750">
        <w:rPr>
          <w:rFonts w:ascii="微软雅黑" w:eastAsia="微软雅黑" w:hAnsi="微软雅黑" w:hint="eastAsia"/>
          <w:b/>
          <w:sz w:val="28"/>
          <w:szCs w:val="28"/>
        </w:rPr>
        <w:t>房估理论与方法冲刺学习计划表</w:t>
      </w:r>
    </w:p>
    <w:tbl>
      <w:tblPr>
        <w:tblW w:w="82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88"/>
        <w:gridCol w:w="1310"/>
        <w:gridCol w:w="5230"/>
      </w:tblGrid>
      <w:tr w:rsidR="00B66A1E" w:rsidRPr="00561750" w:rsidTr="003A6F1D">
        <w:trPr>
          <w:trHeight w:val="498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阶段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开始日期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房地产估价理论与方法</w:t>
            </w:r>
          </w:p>
        </w:tc>
      </w:tr>
      <w:tr w:rsidR="00B66A1E" w:rsidRPr="00561750" w:rsidTr="003A6F1D">
        <w:trPr>
          <w:trHeight w:val="498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proofErr w:type="gramStart"/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房估考前点题密训班</w:t>
            </w:r>
            <w:proofErr w:type="gramEnd"/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已上线，助你高效提分。</w:t>
            </w:r>
          </w:p>
        </w:tc>
      </w:tr>
      <w:tr w:rsidR="00B66A1E" w:rsidRPr="00561750" w:rsidTr="003A6F1D">
        <w:trPr>
          <w:trHeight w:val="794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巩固强化阶段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2018/8/17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第一、二章</w:t>
            </w:r>
          </w:p>
        </w:tc>
      </w:tr>
      <w:tr w:rsidR="00B66A1E" w:rsidRPr="00561750" w:rsidTr="003A6F1D">
        <w:trPr>
          <w:trHeight w:val="498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2018/8/24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第三、四章</w:t>
            </w:r>
          </w:p>
        </w:tc>
      </w:tr>
      <w:tr w:rsidR="00B66A1E" w:rsidRPr="00561750" w:rsidTr="003A6F1D">
        <w:trPr>
          <w:trHeight w:val="498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2018/8/31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第五章</w:t>
            </w:r>
          </w:p>
        </w:tc>
      </w:tr>
      <w:tr w:rsidR="00B66A1E" w:rsidRPr="00561750" w:rsidTr="003A6F1D">
        <w:trPr>
          <w:trHeight w:val="498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2018/9/7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第六章</w:t>
            </w:r>
          </w:p>
        </w:tc>
      </w:tr>
      <w:tr w:rsidR="00B66A1E" w:rsidRPr="00561750" w:rsidTr="003A6F1D">
        <w:trPr>
          <w:trHeight w:val="498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2018/9/14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第七章</w:t>
            </w:r>
          </w:p>
        </w:tc>
      </w:tr>
      <w:tr w:rsidR="00B66A1E" w:rsidRPr="00561750" w:rsidTr="003A6F1D">
        <w:trPr>
          <w:trHeight w:val="498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2018/9/21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第八章</w:t>
            </w:r>
          </w:p>
        </w:tc>
      </w:tr>
      <w:tr w:rsidR="00B66A1E" w:rsidRPr="00561750" w:rsidTr="003A6F1D">
        <w:trPr>
          <w:trHeight w:val="498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2018/9/28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第九、十章</w:t>
            </w:r>
          </w:p>
        </w:tc>
      </w:tr>
      <w:tr w:rsidR="00B66A1E" w:rsidRPr="00561750" w:rsidTr="003A6F1D">
        <w:trPr>
          <w:trHeight w:val="141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B66A1E">
            <w:pPr>
              <w:rPr>
                <w:rFonts w:ascii="微软雅黑" w:eastAsia="微软雅黑" w:hAnsi="微软雅黑" w:cs="宋体"/>
                <w:color w:val="000000"/>
                <w:sz w:val="20"/>
                <w:szCs w:val="20"/>
              </w:rPr>
            </w:pPr>
          </w:p>
        </w:tc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left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备注：巩固强化阶段，通过习题班课程及练习中心题目的练习，熟悉各章节的命题要点、出题方式以及各章节高频考点的题型，掌握相应的解题思路和方法；通过冲刺班的学习，整体串联基础知识，有针对性的复习重点知识。最后几周通过练习考前模拟试卷，检查自己所学知识的掌握情况。</w:t>
            </w:r>
          </w:p>
        </w:tc>
      </w:tr>
      <w:tr w:rsidR="00B66A1E" w:rsidRPr="00561750" w:rsidTr="003A6F1D">
        <w:trPr>
          <w:trHeight w:val="794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left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考前调整阶段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2018/10/5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center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考前调整阶段主要是考前一周精神状态的调整，学习应该以回顾为主，查漏补缺。</w:t>
            </w:r>
          </w:p>
        </w:tc>
      </w:tr>
      <w:tr w:rsidR="00B66A1E" w:rsidRPr="00561750" w:rsidTr="003A6F1D">
        <w:trPr>
          <w:trHeight w:val="498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left"/>
              <w:textAlignment w:val="center"/>
              <w:rPr>
                <w:rFonts w:ascii="微软雅黑" w:eastAsia="微软雅黑" w:hAnsi="微软雅黑" w:cs="Arial"/>
                <w:b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b/>
                <w:color w:val="000000"/>
                <w:kern w:val="0"/>
                <w:szCs w:val="21"/>
              </w:rPr>
              <w:t xml:space="preserve">学习提示：                                                                                                                              </w:t>
            </w:r>
          </w:p>
        </w:tc>
      </w:tr>
      <w:tr w:rsidR="00B66A1E" w:rsidRPr="00561750" w:rsidTr="003A6F1D">
        <w:trPr>
          <w:trHeight w:val="2332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left"/>
              <w:textAlignment w:val="center"/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</w:pPr>
            <w:r w:rsidRPr="00561750">
              <w:rPr>
                <w:rFonts w:ascii="微软雅黑" w:eastAsia="微软雅黑" w:hAnsi="微软雅黑" w:cs="Arial"/>
                <w:b/>
                <w:color w:val="000000"/>
                <w:kern w:val="0"/>
                <w:szCs w:val="21"/>
              </w:rPr>
              <w:lastRenderedPageBreak/>
              <w:t>建议学习资料: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 xml:space="preserve"> 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房地产估价师考试培训教材、全国房地产估价师考试大纲、建设工程教育网课程及配套习题等。 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 xml:space="preserve">                                                                               </w:t>
            </w:r>
          </w:p>
          <w:p w:rsidR="00B66A1E" w:rsidRPr="00561750" w:rsidRDefault="009F350A">
            <w:pPr>
              <w:widowControl/>
              <w:jc w:val="left"/>
              <w:textAlignment w:val="center"/>
              <w:rPr>
                <w:rFonts w:ascii="微软雅黑" w:eastAsia="微软雅黑" w:hAnsi="微软雅黑" w:cs="Arial"/>
                <w:b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b/>
                <w:color w:val="000000"/>
                <w:kern w:val="0"/>
                <w:szCs w:val="21"/>
              </w:rPr>
              <w:t>建议学习方法：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基础学习阶段安排11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周，目的是通过学习基础班的课程，按照大纲（或教材）章节体系进行全面系统讲解，重点突出，层次分明，对于重点、难点内容穿插典型例题详细说明，从掌握知识与运用做题的角度全面讲解考试所必须掌握的内容。听课是本阶段学习必要的学习方式，学会边听课，边记录笔记，对教材做标识，基础学习阶段要经历把书从</w:t>
            </w:r>
            <w:proofErr w:type="gramStart"/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厚学薄</w:t>
            </w:r>
            <w:proofErr w:type="gramEnd"/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的过程，利用零碎、闲散时间，反复巩固疑点、重难点。 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 xml:space="preserve">                               </w:t>
            </w:r>
          </w:p>
        </w:tc>
      </w:tr>
      <w:tr w:rsidR="00B66A1E" w:rsidRPr="00561750" w:rsidTr="003A6F1D">
        <w:trPr>
          <w:trHeight w:val="172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left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巩固强化阶段安排7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周，目的是通过学习网校习题班的课程，对大量极具代表性的重点、难点习题解题过程的深入剖析，讲解思路，提示技巧，指明未来考试中可能出现的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“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陷阱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”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、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“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雷区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”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、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“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误区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”</w:t>
            </w:r>
            <w:r w:rsidRPr="00561750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所在，帮助学员减少答题失误，熟悉考试题型、掌握命题规律、提高解题能力。建议学员在听课前，先将习题班课程的题目做一遍，带着问题听课。完成练习中心的题目，通过做题，再次筛选出薄弱环节，有针对性的加强薄弱环节的复习。 </w:t>
            </w: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 xml:space="preserve">                                                                                                                    </w:t>
            </w:r>
          </w:p>
        </w:tc>
      </w:tr>
      <w:tr w:rsidR="00B66A1E" w:rsidRPr="00561750" w:rsidTr="003A6F1D">
        <w:trPr>
          <w:trHeight w:val="547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1E" w:rsidRPr="00561750" w:rsidRDefault="009F350A">
            <w:pPr>
              <w:widowControl/>
              <w:jc w:val="left"/>
              <w:textAlignment w:val="center"/>
              <w:rPr>
                <w:rFonts w:ascii="微软雅黑" w:eastAsia="微软雅黑" w:hAnsi="微软雅黑" w:cs="Arial"/>
                <w:color w:val="000000"/>
                <w:szCs w:val="21"/>
              </w:rPr>
            </w:pPr>
            <w:r w:rsidRPr="00561750">
              <w:rPr>
                <w:rFonts w:ascii="微软雅黑" w:eastAsia="微软雅黑" w:hAnsi="微软雅黑" w:cs="Arial"/>
                <w:color w:val="000000"/>
                <w:kern w:val="0"/>
                <w:szCs w:val="21"/>
              </w:rPr>
              <w:t>考前调整阶段大家应该结合模拟试卷、错题记录和学习笔记等内容进一步查漏补缺。</w:t>
            </w:r>
          </w:p>
        </w:tc>
      </w:tr>
    </w:tbl>
    <w:p w:rsidR="00B66A1E" w:rsidRPr="00561750" w:rsidRDefault="00B66A1E">
      <w:pPr>
        <w:rPr>
          <w:rFonts w:ascii="微软雅黑" w:eastAsia="微软雅黑" w:hAnsi="微软雅黑"/>
        </w:rPr>
      </w:pPr>
      <w:bookmarkStart w:id="0" w:name="_GoBack"/>
      <w:bookmarkEnd w:id="0"/>
    </w:p>
    <w:sectPr w:rsidR="00B66A1E" w:rsidRPr="00561750" w:rsidSect="00B66A1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623" w:rsidRDefault="008E5623" w:rsidP="00B66A1E">
      <w:r>
        <w:separator/>
      </w:r>
    </w:p>
  </w:endnote>
  <w:endnote w:type="continuationSeparator" w:id="0">
    <w:p w:rsidR="008E5623" w:rsidRDefault="008E5623" w:rsidP="00B66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007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B66A1E" w:rsidRDefault="009F350A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lang w:val="zh-CN"/>
              </w:rPr>
              <w:t xml:space="preserve"> </w:t>
            </w:r>
            <w:r w:rsidR="008747C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747CC">
              <w:rPr>
                <w:b/>
                <w:sz w:val="24"/>
                <w:szCs w:val="24"/>
              </w:rPr>
              <w:fldChar w:fldCharType="separate"/>
            </w:r>
            <w:r w:rsidR="00561750">
              <w:rPr>
                <w:b/>
                <w:noProof/>
              </w:rPr>
              <w:t>2</w:t>
            </w:r>
            <w:r w:rsidR="008747CC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8747C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747CC">
              <w:rPr>
                <w:b/>
                <w:sz w:val="24"/>
                <w:szCs w:val="24"/>
              </w:rPr>
              <w:fldChar w:fldCharType="separate"/>
            </w:r>
            <w:r w:rsidR="00561750">
              <w:rPr>
                <w:b/>
                <w:noProof/>
              </w:rPr>
              <w:t>2</w:t>
            </w:r>
            <w:r w:rsidR="008747CC">
              <w:rPr>
                <w:b/>
                <w:sz w:val="24"/>
                <w:szCs w:val="24"/>
              </w:rPr>
              <w:fldChar w:fldCharType="end"/>
            </w:r>
          </w:p>
          <w:p w:rsidR="00B66A1E" w:rsidRDefault="00B66A1E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:rsidR="00B66A1E" w:rsidRDefault="009F350A">
            <w:pPr>
              <w:pStyle w:val="a4"/>
              <w:jc w:val="center"/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561340"/>
                  <wp:effectExtent l="19050" t="0" r="0" b="0"/>
                  <wp:docPr id="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6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6A1E" w:rsidRDefault="009F350A">
            <w:pPr>
              <w:pStyle w:val="a4"/>
              <w:jc w:val="center"/>
            </w:pPr>
            <w:proofErr w:type="gramStart"/>
            <w:r>
              <w:rPr>
                <w:rFonts w:hint="eastAsia"/>
              </w:rPr>
              <w:t>扫码关注官网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及时知道考试信息</w:t>
            </w:r>
          </w:p>
        </w:sdtContent>
      </w:sdt>
    </w:sdtContent>
  </w:sdt>
  <w:p w:rsidR="00B66A1E" w:rsidRDefault="00B66A1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623" w:rsidRDefault="008E5623" w:rsidP="00B66A1E">
      <w:r>
        <w:separator/>
      </w:r>
    </w:p>
  </w:footnote>
  <w:footnote w:type="continuationSeparator" w:id="0">
    <w:p w:rsidR="008E5623" w:rsidRDefault="008E5623" w:rsidP="00B66A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A1E" w:rsidRDefault="009F350A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3" name="WordPictureWatermark23033985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033985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A1E" w:rsidRDefault="009F350A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4" name="WordPictureWatermark23033986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3033986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410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A1E" w:rsidRDefault="009F350A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2" name="WordPictureWatermark23033984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033984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5E3"/>
    <w:rsid w:val="003A6F1D"/>
    <w:rsid w:val="00561750"/>
    <w:rsid w:val="008555E3"/>
    <w:rsid w:val="008747CC"/>
    <w:rsid w:val="008E5623"/>
    <w:rsid w:val="009F350A"/>
    <w:rsid w:val="00B66A1E"/>
    <w:rsid w:val="00BF37DF"/>
    <w:rsid w:val="00CD1EA8"/>
    <w:rsid w:val="00EA6440"/>
    <w:rsid w:val="00FA1F8A"/>
    <w:rsid w:val="4F1B6354"/>
    <w:rsid w:val="5181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1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6A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6A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B66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B66A1E"/>
    <w:rPr>
      <w:b/>
    </w:rPr>
  </w:style>
  <w:style w:type="character" w:customStyle="1" w:styleId="Char1">
    <w:name w:val="页眉 Char"/>
    <w:basedOn w:val="a0"/>
    <w:link w:val="a5"/>
    <w:uiPriority w:val="99"/>
    <w:semiHidden/>
    <w:rsid w:val="00B66A1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6A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6A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2018-08-20T06:37:00Z</dcterms:created>
  <dcterms:modified xsi:type="dcterms:W3CDTF">2018-08-23T04:22:00Z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2052-11.1.0.7795</vt:lpwstr>
  </property>
</Properties>
</file>